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contextualSpacing/>
        <w:rPr>
          <w:rFonts w:ascii="方正仿宋简体" w:hAnsi="方正仿宋简体" w:eastAsia="方正仿宋简体" w:cs="方正仿宋简体"/>
          <w:kern w:val="0"/>
          <w:sz w:val="32"/>
          <w:szCs w:val="32"/>
        </w:rPr>
      </w:pPr>
      <w:bookmarkStart w:id="0" w:name="_GoBack"/>
      <w:bookmarkEnd w:id="0"/>
      <w:r>
        <w:rPr>
          <w:rFonts w:hint="eastAsia" w:ascii="小标宋" w:hAnsi="方正仿宋简体" w:eastAsia="小标宋" w:cs="方正仿宋简体"/>
          <w:bCs/>
          <w:kern w:val="0"/>
          <w:sz w:val="32"/>
          <w:szCs w:val="32"/>
        </w:rPr>
        <w:t>附件：</w:t>
      </w:r>
    </w:p>
    <w:p>
      <w:pPr>
        <w:widowControl/>
        <w:spacing w:line="560" w:lineRule="exact"/>
        <w:ind w:left="-141" w:leftChars="-67" w:right="-197" w:rightChars="-94"/>
        <w:contextualSpacing/>
        <w:jc w:val="center"/>
        <w:rPr>
          <w:rFonts w:ascii="小标宋" w:hAnsi="方正仿宋简体" w:eastAsia="小标宋" w:cs="方正仿宋简体"/>
          <w:bCs/>
          <w:kern w:val="0"/>
          <w:sz w:val="32"/>
          <w:szCs w:val="32"/>
        </w:rPr>
      </w:pPr>
      <w:r>
        <w:rPr>
          <w:rFonts w:hint="eastAsia" w:ascii="小标宋" w:hAnsi="方正仿宋简体" w:eastAsia="小标宋" w:cs="方正仿宋简体"/>
          <w:bCs/>
          <w:kern w:val="0"/>
          <w:sz w:val="32"/>
          <w:szCs w:val="32"/>
        </w:rPr>
        <w:t>“防控战疫守护美好家园 脱贫攻坚共建暖心社区”文化大篷车社区行暨第九届广东十大和文明和谐社区示范活动报名表</w:t>
      </w:r>
      <w:r>
        <w:rPr>
          <w:rFonts w:hint="eastAsia" w:ascii="方正仿宋简体" w:hAnsi="方正仿宋简体" w:eastAsia="小标宋" w:cs="方正仿宋简体"/>
          <w:bCs/>
          <w:kern w:val="0"/>
          <w:sz w:val="32"/>
          <w:szCs w:val="32"/>
        </w:rPr>
        <w:t>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8"/>
        <w:gridCol w:w="1588"/>
        <w:gridCol w:w="868"/>
        <w:gridCol w:w="1382"/>
        <w:gridCol w:w="869"/>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单位名称</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通讯地址</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参评社区名称</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参评社区地址</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参评社区负责人</w:t>
            </w:r>
          </w:p>
        </w:tc>
        <w:tc>
          <w:tcPr>
            <w:tcW w:w="158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86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电 话</w:t>
            </w:r>
          </w:p>
        </w:tc>
        <w:tc>
          <w:tcPr>
            <w:tcW w:w="1382"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869"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手 机</w:t>
            </w:r>
          </w:p>
        </w:tc>
        <w:tc>
          <w:tcPr>
            <w:tcW w:w="2037"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8"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活动联系人</w:t>
            </w:r>
          </w:p>
        </w:tc>
        <w:tc>
          <w:tcPr>
            <w:tcW w:w="158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86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电 话</w:t>
            </w:r>
          </w:p>
        </w:tc>
        <w:tc>
          <w:tcPr>
            <w:tcW w:w="1382"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869"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手 机</w:t>
            </w:r>
          </w:p>
        </w:tc>
        <w:tc>
          <w:tcPr>
            <w:tcW w:w="2037"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778" w:type="dxa"/>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社区户数</w:t>
            </w:r>
          </w:p>
        </w:tc>
        <w:tc>
          <w:tcPr>
            <w:tcW w:w="2456" w:type="dxa"/>
            <w:gridSpan w:val="2"/>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1382"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社区居民总人数</w:t>
            </w:r>
          </w:p>
        </w:tc>
        <w:tc>
          <w:tcPr>
            <w:tcW w:w="2906" w:type="dxa"/>
            <w:gridSpan w:val="2"/>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778" w:type="dxa"/>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社区建筑面积</w:t>
            </w:r>
          </w:p>
        </w:tc>
        <w:tc>
          <w:tcPr>
            <w:tcW w:w="2456" w:type="dxa"/>
            <w:gridSpan w:val="2"/>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1382"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传   真</w:t>
            </w:r>
          </w:p>
        </w:tc>
        <w:tc>
          <w:tcPr>
            <w:tcW w:w="2906" w:type="dxa"/>
            <w:gridSpan w:val="2"/>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778" w:type="dxa"/>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电子邮箱</w:t>
            </w:r>
          </w:p>
        </w:tc>
        <w:tc>
          <w:tcPr>
            <w:tcW w:w="2456" w:type="dxa"/>
            <w:gridSpan w:val="2"/>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1382"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邮政编码</w:t>
            </w:r>
          </w:p>
        </w:tc>
        <w:tc>
          <w:tcPr>
            <w:tcW w:w="2906" w:type="dxa"/>
            <w:gridSpan w:val="2"/>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2"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24"/>
              </w:rPr>
              <w:t>参评项目简介</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p>
          <w:p>
            <w:pPr>
              <w:widowControl/>
              <w:jc w:val="center"/>
              <w:rPr>
                <w:rFonts w:ascii="仿宋" w:hAnsi="仿宋" w:eastAsia="仿宋" w:cs="仿宋"/>
                <w:kern w:val="0"/>
                <w:sz w:val="19"/>
                <w:szCs w:val="19"/>
              </w:rPr>
            </w:pPr>
          </w:p>
          <w:p>
            <w:pPr>
              <w:widowControl/>
              <w:jc w:val="center"/>
              <w:rPr>
                <w:rFonts w:ascii="仿宋" w:hAnsi="仿宋" w:eastAsia="仿宋" w:cs="仿宋"/>
                <w:kern w:val="0"/>
                <w:sz w:val="19"/>
                <w:szCs w:val="19"/>
              </w:rPr>
            </w:pPr>
          </w:p>
          <w:p>
            <w:pPr>
              <w:widowControl/>
              <w:jc w:val="right"/>
              <w:rPr>
                <w:rFonts w:ascii="仿宋" w:hAnsi="仿宋" w:eastAsia="仿宋" w:cs="仿宋"/>
                <w:kern w:val="0"/>
                <w:sz w:val="19"/>
                <w:szCs w:val="19"/>
              </w:rPr>
            </w:pPr>
            <w:r>
              <w:rPr>
                <w:rFonts w:hint="eastAsia" w:ascii="仿宋" w:hAnsi="仿宋" w:eastAsia="仿宋" w:cs="仿宋"/>
                <w:kern w:val="0"/>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6" w:hRule="atLeast"/>
          <w:jc w:val="center"/>
        </w:trPr>
        <w:tc>
          <w:tcPr>
            <w:tcW w:w="4234" w:type="dxa"/>
            <w:gridSpan w:val="3"/>
            <w:tcMar>
              <w:top w:w="0" w:type="dxa"/>
              <w:left w:w="108" w:type="dxa"/>
              <w:bottom w:w="0" w:type="dxa"/>
              <w:right w:w="108" w:type="dxa"/>
            </w:tcMar>
            <w:vAlign w:val="center"/>
          </w:tcPr>
          <w:p>
            <w:pPr>
              <w:widowControl/>
              <w:jc w:val="left"/>
              <w:rPr>
                <w:rFonts w:ascii="仿宋" w:hAnsi="仿宋" w:eastAsia="仿宋" w:cs="仿宋"/>
                <w:kern w:val="0"/>
                <w:sz w:val="19"/>
                <w:szCs w:val="19"/>
              </w:rPr>
            </w:pPr>
            <w:r>
              <w:rPr>
                <w:rFonts w:hint="eastAsia" w:ascii="仿宋" w:hAnsi="仿宋" w:eastAsia="仿宋" w:cs="仿宋"/>
                <w:kern w:val="0"/>
                <w:sz w:val="24"/>
              </w:rPr>
              <w:t>报名单位负责人签字：</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ind w:firstLine="1666"/>
              <w:jc w:val="center"/>
              <w:rPr>
                <w:rFonts w:ascii="仿宋" w:hAnsi="仿宋" w:eastAsia="仿宋" w:cs="仿宋"/>
                <w:kern w:val="0"/>
                <w:sz w:val="19"/>
                <w:szCs w:val="19"/>
              </w:rPr>
            </w:pPr>
            <w:r>
              <w:rPr>
                <w:rFonts w:hint="eastAsia" w:ascii="仿宋" w:hAnsi="仿宋" w:eastAsia="仿宋" w:cs="仿宋"/>
                <w:kern w:val="0"/>
                <w:sz w:val="24"/>
              </w:rPr>
              <w:t>（公 章）</w:t>
            </w:r>
          </w:p>
          <w:p>
            <w:pPr>
              <w:widowControl/>
              <w:ind w:firstLine="1901"/>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ind w:firstLine="1920"/>
              <w:jc w:val="center"/>
              <w:rPr>
                <w:rFonts w:ascii="仿宋" w:hAnsi="仿宋" w:eastAsia="仿宋" w:cs="仿宋"/>
                <w:kern w:val="0"/>
                <w:sz w:val="19"/>
                <w:szCs w:val="19"/>
              </w:rPr>
            </w:pPr>
            <w:r>
              <w:rPr>
                <w:rFonts w:hint="eastAsia" w:ascii="仿宋" w:hAnsi="仿宋" w:eastAsia="仿宋" w:cs="仿宋"/>
                <w:kern w:val="0"/>
                <w:sz w:val="24"/>
              </w:rPr>
              <w:t>年   月   日</w:t>
            </w:r>
          </w:p>
        </w:tc>
        <w:tc>
          <w:tcPr>
            <w:tcW w:w="4288" w:type="dxa"/>
            <w:gridSpan w:val="3"/>
            <w:tcMar>
              <w:top w:w="0" w:type="dxa"/>
              <w:left w:w="108" w:type="dxa"/>
              <w:bottom w:w="0" w:type="dxa"/>
              <w:right w:w="108" w:type="dxa"/>
            </w:tcMar>
            <w:vAlign w:val="center"/>
          </w:tcPr>
          <w:p>
            <w:pPr>
              <w:widowControl/>
              <w:jc w:val="left"/>
              <w:rPr>
                <w:rFonts w:ascii="仿宋" w:hAnsi="仿宋" w:eastAsia="仿宋" w:cs="仿宋"/>
                <w:kern w:val="0"/>
                <w:sz w:val="19"/>
                <w:szCs w:val="19"/>
              </w:rPr>
            </w:pPr>
            <w:r>
              <w:rPr>
                <w:rFonts w:hint="eastAsia" w:ascii="仿宋" w:hAnsi="仿宋" w:eastAsia="仿宋" w:cs="仿宋"/>
                <w:kern w:val="0"/>
                <w:sz w:val="24"/>
              </w:rPr>
              <w:t>广东省物业管理行业协会推荐意见：</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ind w:firstLine="1680"/>
              <w:jc w:val="center"/>
              <w:rPr>
                <w:rFonts w:ascii="仿宋" w:hAnsi="仿宋" w:eastAsia="仿宋" w:cs="仿宋"/>
                <w:kern w:val="0"/>
                <w:sz w:val="19"/>
                <w:szCs w:val="19"/>
              </w:rPr>
            </w:pPr>
            <w:r>
              <w:rPr>
                <w:rFonts w:hint="eastAsia" w:ascii="仿宋" w:hAnsi="仿宋" w:eastAsia="仿宋" w:cs="仿宋"/>
                <w:kern w:val="0"/>
                <w:sz w:val="24"/>
              </w:rPr>
              <w:t>（公 章）</w:t>
            </w:r>
          </w:p>
          <w:p>
            <w:pPr>
              <w:widowControl/>
              <w:ind w:firstLine="1901"/>
              <w:jc w:val="center"/>
              <w:rPr>
                <w:rFonts w:ascii="仿宋" w:hAnsi="仿宋" w:eastAsia="仿宋" w:cs="仿宋"/>
                <w:kern w:val="0"/>
                <w:sz w:val="19"/>
                <w:szCs w:val="19"/>
              </w:rPr>
            </w:pPr>
            <w:r>
              <w:rPr>
                <w:rFonts w:hint="eastAsia" w:ascii="仿宋" w:hAnsi="仿宋" w:eastAsia="仿宋" w:cs="仿宋"/>
                <w:kern w:val="0"/>
                <w:sz w:val="19"/>
                <w:szCs w:val="19"/>
              </w:rPr>
              <w:t> </w:t>
            </w:r>
          </w:p>
          <w:p>
            <w:pPr>
              <w:widowControl/>
              <w:ind w:firstLine="1920"/>
              <w:jc w:val="center"/>
              <w:rPr>
                <w:rFonts w:ascii="仿宋" w:hAnsi="仿宋" w:eastAsia="仿宋" w:cs="仿宋"/>
                <w:kern w:val="0"/>
                <w:sz w:val="19"/>
                <w:szCs w:val="19"/>
              </w:rPr>
            </w:pPr>
            <w:r>
              <w:rPr>
                <w:rFonts w:hint="eastAsia" w:ascii="仿宋" w:hAnsi="仿宋" w:eastAsia="仿宋" w:cs="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评委组意见</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jc w:val="center"/>
        </w:trPr>
        <w:tc>
          <w:tcPr>
            <w:tcW w:w="1778" w:type="dxa"/>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24"/>
              </w:rPr>
              <w:t>备    注</w:t>
            </w:r>
          </w:p>
        </w:tc>
        <w:tc>
          <w:tcPr>
            <w:tcW w:w="6744" w:type="dxa"/>
            <w:gridSpan w:val="5"/>
            <w:tcMar>
              <w:top w:w="0" w:type="dxa"/>
              <w:left w:w="108" w:type="dxa"/>
              <w:bottom w:w="0" w:type="dxa"/>
              <w:right w:w="108" w:type="dxa"/>
            </w:tcMar>
            <w:vAlign w:val="center"/>
          </w:tcPr>
          <w:p>
            <w:pPr>
              <w:widowControl/>
              <w:jc w:val="center"/>
              <w:rPr>
                <w:rFonts w:ascii="仿宋" w:hAnsi="仿宋" w:eastAsia="仿宋" w:cs="仿宋"/>
                <w:kern w:val="0"/>
                <w:sz w:val="19"/>
                <w:szCs w:val="19"/>
              </w:rPr>
            </w:pPr>
            <w:r>
              <w:rPr>
                <w:rFonts w:hint="eastAsia" w:ascii="仿宋" w:hAnsi="仿宋" w:eastAsia="仿宋" w:cs="仿宋"/>
                <w:kern w:val="0"/>
                <w:sz w:val="19"/>
                <w:szCs w:val="19"/>
              </w:rPr>
              <w:t> </w:t>
            </w:r>
          </w:p>
        </w:tc>
      </w:tr>
    </w:tbl>
    <w:p>
      <w:pPr>
        <w:spacing w:line="560" w:lineRule="exact"/>
        <w:contextualSpacing/>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D90BF6E2-A327-4BDF-90D1-7163961758C4}"/>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embedRegular r:id="rId2" w:fontKey="{96136764-6CAD-49DE-8A8B-9997DB9FF542}"/>
  </w:font>
  <w:font w:name="仿宋">
    <w:panose1 w:val="02010609060101010101"/>
    <w:charset w:val="86"/>
    <w:family w:val="modern"/>
    <w:pitch w:val="default"/>
    <w:sig w:usb0="800002BF" w:usb1="38CF7CFA" w:usb2="00000016" w:usb3="00000000" w:csb0="00040001" w:csb1="00000000"/>
    <w:embedRegular r:id="rId3" w:fontKey="{57C86C0F-70FD-4C03-BC35-889214FACECB}"/>
  </w:font>
  <w:font w:name="方正仿宋简体">
    <w:altName w:val="Arial Unicode MS"/>
    <w:panose1 w:val="00000000000000000000"/>
    <w:charset w:val="86"/>
    <w:family w:val="auto"/>
    <w:pitch w:val="default"/>
    <w:sig w:usb0="00000000" w:usb1="00000000" w:usb2="00000000" w:usb3="00000000" w:csb0="00040000" w:csb1="00000000"/>
    <w:embedRegular r:id="rId4" w:fontKey="{E2EC8889-484D-469A-8A7E-0416675E1A1B}"/>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5C2322"/>
    <w:rsid w:val="00046E64"/>
    <w:rsid w:val="000D01AC"/>
    <w:rsid w:val="001762EF"/>
    <w:rsid w:val="0017719B"/>
    <w:rsid w:val="002068B6"/>
    <w:rsid w:val="002C4D50"/>
    <w:rsid w:val="002F3740"/>
    <w:rsid w:val="003010BF"/>
    <w:rsid w:val="003260E9"/>
    <w:rsid w:val="00377C2C"/>
    <w:rsid w:val="003E7426"/>
    <w:rsid w:val="004D50DC"/>
    <w:rsid w:val="0057566C"/>
    <w:rsid w:val="005F10B6"/>
    <w:rsid w:val="00646230"/>
    <w:rsid w:val="00666F23"/>
    <w:rsid w:val="008F0697"/>
    <w:rsid w:val="00A000B5"/>
    <w:rsid w:val="00BE1184"/>
    <w:rsid w:val="00C32E4A"/>
    <w:rsid w:val="10D70191"/>
    <w:rsid w:val="179011F1"/>
    <w:rsid w:val="1CBC2E39"/>
    <w:rsid w:val="1FBA7404"/>
    <w:rsid w:val="235C2322"/>
    <w:rsid w:val="3EFB5055"/>
    <w:rsid w:val="5A6E6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672</Words>
  <Characters>3831</Characters>
  <Lines>31</Lines>
  <Paragraphs>8</Paragraphs>
  <TotalTime>12</TotalTime>
  <ScaleCrop>false</ScaleCrop>
  <LinksUpToDate>false</LinksUpToDate>
  <CharactersWithSpaces>4495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2020-10-13T13:19:00Z</dcterms:created>
  <dc:creator>西瓜</dc:creator>
  <cp:lastModifiedBy>谷长春</cp:lastModifiedBy>
  <dcterms:modified xsi:type="dcterms:W3CDTF">2020-10-19T01:19:55Z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